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80" w:rsidRDefault="00504180" w:rsidP="00504180"/>
    <w:p w:rsidR="00504180" w:rsidRDefault="00504180" w:rsidP="00504180">
      <w:r>
        <w:t>ПОЛИТИКА</w:t>
      </w:r>
    </w:p>
    <w:p w:rsidR="00504180" w:rsidRDefault="004B46ED" w:rsidP="00504180">
      <w:r>
        <w:t>ТРОО САПРАХК</w:t>
      </w:r>
    </w:p>
    <w:p w:rsidR="00504180" w:rsidRDefault="00504180" w:rsidP="00504180">
      <w:r>
        <w:t>в отношении обработки персональных данных и реализации требований к защите персональных данных</w:t>
      </w:r>
    </w:p>
    <w:p w:rsidR="00504180" w:rsidRDefault="00504180" w:rsidP="00504180">
      <w:r>
        <w:t xml:space="preserve"> </w:t>
      </w:r>
    </w:p>
    <w:p w:rsidR="00504180" w:rsidRDefault="00504180" w:rsidP="00504180">
      <w:r>
        <w:t>1. ОБЩИЕ ПОЛОЖЕНИЯ</w:t>
      </w:r>
    </w:p>
    <w:p w:rsidR="00504180" w:rsidRDefault="00504180" w:rsidP="00504180">
      <w:r>
        <w:t>Политика обработки персональных данных (далее – Политика) разработана в соответствии с Федеральным законом от 27.07.2006г. №152-ФЗ «О персональных данных» (далее - Закон).</w:t>
      </w:r>
    </w:p>
    <w:p w:rsidR="00504180" w:rsidRDefault="00504180" w:rsidP="00504180">
      <w:r>
        <w:t>Настоящая Политика определяет порядок обработки персональных данных и меры по обеспечению безопасности персональных данных в ООО «</w:t>
      </w:r>
      <w:r w:rsidR="004B46ED">
        <w:t>САПРАХК</w:t>
      </w:r>
      <w:bookmarkStart w:id="0" w:name="_GoBack"/>
      <w:bookmarkEnd w:id="0"/>
      <w:r>
        <w:t>» (далее – Общество)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504180" w:rsidRDefault="00504180" w:rsidP="00504180">
      <w:r>
        <w:t>В Политике используются следующие основные понятия:</w:t>
      </w:r>
    </w:p>
    <w:p w:rsidR="00504180" w:rsidRDefault="00504180" w:rsidP="00504180">
      <w: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504180" w:rsidRDefault="00504180" w:rsidP="00504180">
      <w: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04180" w:rsidRDefault="00504180" w:rsidP="00504180">
      <w:r>
        <w:t>информационная система персональных данных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504180" w:rsidRDefault="00504180" w:rsidP="00504180">
      <w:r>
        <w:t>обезличивание персональных данных 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504180" w:rsidRDefault="00504180" w:rsidP="00504180">
      <w:proofErr w:type="gramStart"/>
      <w: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504180" w:rsidRDefault="00504180" w:rsidP="00504180">
      <w: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04180" w:rsidRDefault="00504180" w:rsidP="00504180">
      <w: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504180" w:rsidRDefault="00504180" w:rsidP="00504180">
      <w:r>
        <w:t xml:space="preserve">распространение персональных данных - действия, направленные на раскрытие персональных данных неопределенному кругу лиц (передача персональных данных) или на ознакомление с </w:t>
      </w:r>
      <w:r>
        <w:lastRenderedPageBreak/>
        <w:t>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504180" w:rsidRDefault="00504180" w:rsidP="00504180">
      <w: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504180" w:rsidRDefault="00504180" w:rsidP="00504180">
      <w: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данных;</w:t>
      </w:r>
    </w:p>
    <w:p w:rsidR="00504180" w:rsidRDefault="00504180" w:rsidP="00504180">
      <w:r>
        <w:t>Общество обязано опубликовать или иным образом обеспечить неограниченный доступ к настоящей Политике обработки персональных данных в соответствии с ч. 2 ст. 18.1. Закона.</w:t>
      </w:r>
    </w:p>
    <w:p w:rsidR="00504180" w:rsidRDefault="00504180" w:rsidP="00504180">
      <w:r>
        <w:t>2. ПРИНЦИПЫ И УСЛОВИЯ ОБРАБОТКИ ПЕРСОНАЛЬНЫХ ДАННЫХ</w:t>
      </w:r>
    </w:p>
    <w:p w:rsidR="00504180" w:rsidRDefault="00504180" w:rsidP="00504180">
      <w:r>
        <w:t>2.1. Принципы обработки персональных данных</w:t>
      </w:r>
    </w:p>
    <w:p w:rsidR="00504180" w:rsidRDefault="00504180" w:rsidP="00504180">
      <w:r>
        <w:t>Обработка персональных данных у Общества осуществляется на основе следующих принципов:</w:t>
      </w:r>
    </w:p>
    <w:p w:rsidR="00504180" w:rsidRDefault="00504180" w:rsidP="00504180">
      <w:r>
        <w:t>- законности и справедливой основы;</w:t>
      </w:r>
    </w:p>
    <w:p w:rsidR="00504180" w:rsidRDefault="00504180" w:rsidP="00504180">
      <w:r>
        <w:t>- ограничения обработки персональных данных достижением конкретных, заранее определенных и законных целей;</w:t>
      </w:r>
    </w:p>
    <w:p w:rsidR="00504180" w:rsidRDefault="00504180" w:rsidP="00504180">
      <w:r>
        <w:t>- недопущения обработки персональных данных, несовместимой с целями сбора персональных данных;</w:t>
      </w:r>
    </w:p>
    <w:p w:rsidR="00504180" w:rsidRDefault="00504180" w:rsidP="00504180">
      <w:r>
        <w:t>- 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504180" w:rsidRDefault="00504180" w:rsidP="00504180">
      <w:r>
        <w:t>- обработки только тех персональных данных, которые отвечают целям их обработки;</w:t>
      </w:r>
    </w:p>
    <w:p w:rsidR="00504180" w:rsidRDefault="00504180" w:rsidP="00504180">
      <w:r>
        <w:t>- соответствия содержания и объема обрабатываемых персональных данных заявленным целям обработки;</w:t>
      </w:r>
    </w:p>
    <w:p w:rsidR="00504180" w:rsidRDefault="00504180" w:rsidP="00504180">
      <w:r>
        <w:t>- недопущения обработки персональных данных, избыточных по отношению к заявленным целям их обработки;</w:t>
      </w:r>
    </w:p>
    <w:p w:rsidR="00504180" w:rsidRDefault="00504180" w:rsidP="00504180">
      <w:r>
        <w:t>- 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504180" w:rsidRDefault="00504180" w:rsidP="00504180">
      <w:r>
        <w:t>- 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Обществом допущенных нарушений персональных данных, если иное не предусмотрено федеральным законом.</w:t>
      </w:r>
    </w:p>
    <w:p w:rsidR="00504180" w:rsidRDefault="00504180" w:rsidP="00504180">
      <w:r>
        <w:t>2.2. Условия обработки персональных данных</w:t>
      </w:r>
    </w:p>
    <w:p w:rsidR="00504180" w:rsidRDefault="00504180" w:rsidP="00504180">
      <w:r>
        <w:t>Общество производит обработку персональных данных при наличии хотя бы одного из следующих условий:</w:t>
      </w:r>
    </w:p>
    <w:p w:rsidR="00504180" w:rsidRDefault="00504180" w:rsidP="00504180">
      <w:r>
        <w:lastRenderedPageBreak/>
        <w:t>-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504180" w:rsidRDefault="00504180" w:rsidP="00504180">
      <w:r>
        <w:t xml:space="preserve"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>
        <w:t>выполнения</w:t>
      </w:r>
      <w:proofErr w:type="gramEnd"/>
      <w:r>
        <w:t xml:space="preserve"> возложенных законодательством Российской Федерации на Общества функций, полномочий и обязанностей;</w:t>
      </w:r>
    </w:p>
    <w:p w:rsidR="00504180" w:rsidRDefault="00504180" w:rsidP="00504180">
      <w:r>
        <w:t>-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504180" w:rsidRDefault="00504180" w:rsidP="00504180">
      <w:proofErr w:type="gramStart"/>
      <w:r>
        <w:t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504180" w:rsidRDefault="00504180" w:rsidP="00504180">
      <w:r>
        <w:t>- 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504180" w:rsidRDefault="00504180" w:rsidP="00504180">
      <w:r>
        <w:t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504180" w:rsidRDefault="00504180" w:rsidP="00504180">
      <w:r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504180" w:rsidRDefault="00504180" w:rsidP="00504180">
      <w:r>
        <w:t>2.3. Конфиденциальность персональных данных</w:t>
      </w:r>
    </w:p>
    <w:p w:rsidR="00504180" w:rsidRDefault="00504180" w:rsidP="00504180">
      <w:r>
        <w:t>Общество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504180" w:rsidRDefault="00504180" w:rsidP="00504180">
      <w:r>
        <w:t>2.4. Общедоступные источники персональных данных</w:t>
      </w:r>
    </w:p>
    <w:p w:rsidR="00504180" w:rsidRDefault="00504180" w:rsidP="00504180">
      <w:r>
        <w:t>В целях информационного обеспечения у Общества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504180" w:rsidRDefault="00504180" w:rsidP="00504180">
      <w:r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</w:t>
      </w:r>
    </w:p>
    <w:p w:rsidR="00504180" w:rsidRDefault="00504180" w:rsidP="00504180">
      <w:r>
        <w:t>2.5. Специальные категории персональных данных</w:t>
      </w:r>
    </w:p>
    <w:p w:rsidR="00504180" w:rsidRDefault="00504180" w:rsidP="00504180">
      <w:r>
        <w:t>Обработка Обществом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504180" w:rsidRDefault="00504180" w:rsidP="00504180">
      <w:r>
        <w:lastRenderedPageBreak/>
        <w:t>- субъект персональных данных дал согласие в письменной форме на обработку своих персональных данных;</w:t>
      </w:r>
    </w:p>
    <w:p w:rsidR="00504180" w:rsidRDefault="00504180" w:rsidP="00504180">
      <w:r>
        <w:t>- персональные данные сделаны общедоступными субъектом персональных данных;</w:t>
      </w:r>
    </w:p>
    <w:p w:rsidR="00504180" w:rsidRDefault="00504180" w:rsidP="00504180">
      <w:r>
        <w:t>- 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504180" w:rsidRDefault="00504180" w:rsidP="00504180">
      <w:r>
        <w:t>-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504180" w:rsidRDefault="00504180" w:rsidP="00504180">
      <w:r>
        <w:t xml:space="preserve">- обработка персональных данных осуществляется в медико-профилактических целях, в целях установления медицинского диагноза, оказания медицинских и </w:t>
      </w:r>
      <w:proofErr w:type="gramStart"/>
      <w:r>
        <w:t>медико-социальных</w:t>
      </w:r>
      <w:proofErr w:type="gramEnd"/>
      <w: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504180" w:rsidRDefault="00504180" w:rsidP="00504180">
      <w:r>
        <w:t>-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504180" w:rsidRDefault="00504180" w:rsidP="00504180">
      <w:r>
        <w:t>- 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504180" w:rsidRDefault="00504180" w:rsidP="00504180">
      <w:r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504180" w:rsidRDefault="00504180" w:rsidP="00504180">
      <w:r>
        <w:t>Обработка персональных данных о судимости может осуществляться Обществом исключительно в случаях и в порядке, которые определяются в соответствии с федеральными законами.</w:t>
      </w:r>
    </w:p>
    <w:p w:rsidR="00504180" w:rsidRDefault="00504180" w:rsidP="00504180">
      <w:r>
        <w:t>2.6. Биометрические персональные данные</w:t>
      </w:r>
    </w:p>
    <w:p w:rsidR="00504180" w:rsidRDefault="00504180" w:rsidP="00504180">
      <w:r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Обществом только при наличии согласия в письменной форме субъекта.</w:t>
      </w:r>
    </w:p>
    <w:p w:rsidR="00504180" w:rsidRDefault="00504180" w:rsidP="00504180">
      <w:r>
        <w:t>2.7. Поручение обработки персональных данных другому лицу</w:t>
      </w:r>
    </w:p>
    <w:p w:rsidR="00504180" w:rsidRDefault="00504180" w:rsidP="00504180">
      <w:r>
        <w:t>Общество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Общества, обязано соблюдать принципы и правила обработки персональных данных, предусмотренные Законом.</w:t>
      </w:r>
    </w:p>
    <w:p w:rsidR="00504180" w:rsidRDefault="00504180" w:rsidP="00504180">
      <w:r>
        <w:t>2.8. Трансграничная передача персональных данных</w:t>
      </w:r>
    </w:p>
    <w:p w:rsidR="00504180" w:rsidRDefault="00504180" w:rsidP="00504180">
      <w:r>
        <w:t>Общество обязано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504180" w:rsidRDefault="00504180" w:rsidP="00504180">
      <w:r>
        <w:lastRenderedPageBreak/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504180" w:rsidRDefault="00504180" w:rsidP="00504180">
      <w:r>
        <w:t>- наличия согласия в письменной форме субъекта персональных данных на трансграничную передачу его персональных данных;</w:t>
      </w:r>
    </w:p>
    <w:p w:rsidR="00504180" w:rsidRDefault="00504180" w:rsidP="00504180">
      <w:r>
        <w:t>- исполнения договора, стороной которого является субъект персональных данных.</w:t>
      </w:r>
    </w:p>
    <w:p w:rsidR="00504180" w:rsidRDefault="00504180" w:rsidP="00504180">
      <w:r>
        <w:t>3. ПРАВА СУБЪЕКТА ПЕРСОНАЛЬНЫХ ДАННЫХ</w:t>
      </w:r>
    </w:p>
    <w:p w:rsidR="00504180" w:rsidRDefault="00504180" w:rsidP="00504180">
      <w:r>
        <w:t>3.1. Согласие субъекта персональных данных на обработку его персональных данных</w:t>
      </w:r>
    </w:p>
    <w:p w:rsidR="00504180" w:rsidRDefault="00504180" w:rsidP="00504180">
      <w: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в </w:t>
      </w:r>
      <w:proofErr w:type="spellStart"/>
      <w:r>
        <w:t>т.ч</w:t>
      </w:r>
      <w:proofErr w:type="spellEnd"/>
      <w:r>
        <w:t>. посредством конклюдентных действий, если иное не установлено федеральными законами.</w:t>
      </w:r>
    </w:p>
    <w:p w:rsidR="00504180" w:rsidRDefault="00504180" w:rsidP="00504180">
      <w:r>
        <w:t>3.2. Права субъекта персональных данных</w:t>
      </w:r>
    </w:p>
    <w:p w:rsidR="00504180" w:rsidRDefault="00504180" w:rsidP="00504180">
      <w:r>
        <w:t>Субъект персональных данных имеет право на получение у Общества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Общества уточнения его персональных данных, их блокирования или уничтожения в случае, если персональные данные являются неполными, устаревшими, неточными, в иных случаях, предусмотренных действующим законодательством РФ.</w:t>
      </w:r>
    </w:p>
    <w:p w:rsidR="00504180" w:rsidRDefault="00504180" w:rsidP="00504180">
      <w: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>
        <w:t>дств св</w:t>
      </w:r>
      <w:proofErr w:type="gramEnd"/>
      <w:r>
        <w:t>язи.</w:t>
      </w:r>
    </w:p>
    <w:p w:rsidR="00504180" w:rsidRDefault="00504180" w:rsidP="00504180">
      <w:r>
        <w:t>Общество обязано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504180" w:rsidRDefault="00504180" w:rsidP="00504180">
      <w:r>
        <w:t>Субъект персональных данных имеет иные права в соответствии с действующим законодательством РФ, в том числе права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504180" w:rsidRDefault="00504180" w:rsidP="00504180">
      <w:r>
        <w:t>4. ОБЕСПЕЧЕНИЕ БЕЗОПАСНОСТИ ПЕРСОНАЛЬНЫХ ДАННЫХ</w:t>
      </w:r>
    </w:p>
    <w:p w:rsidR="00504180" w:rsidRDefault="00504180" w:rsidP="00504180">
      <w:r>
        <w:t>Безопасность персональных данных, обрабатываемых Обществом,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504180" w:rsidRDefault="00504180" w:rsidP="00504180">
      <w:r>
        <w:t>Для предотвращения несанкционированного доступа к персональным данным Обществом применяются организационно-технические меры в соответствии с действующим законодательством РФ.</w:t>
      </w:r>
    </w:p>
    <w:p w:rsidR="00504180" w:rsidRDefault="00504180" w:rsidP="00504180">
      <w:r>
        <w:t>5. ЗАКЛЮЧИТЕЛЬНЫЕ ПОЛОЖЕНИЯ</w:t>
      </w:r>
    </w:p>
    <w:p w:rsidR="00504180" w:rsidRDefault="00504180" w:rsidP="00504180">
      <w:r>
        <w:t>Иные права и обязанности Общества определяются законодательством Российской Федерации в области персональных данных.</w:t>
      </w:r>
    </w:p>
    <w:p w:rsidR="0022131B" w:rsidRDefault="00504180" w:rsidP="00504180">
      <w:r>
        <w:lastRenderedPageBreak/>
        <w:t>Должностные лица Общества, виновные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sectPr w:rsidR="0022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00"/>
    <w:rsid w:val="0022131B"/>
    <w:rsid w:val="004B46ED"/>
    <w:rsid w:val="00504180"/>
    <w:rsid w:val="005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1944</Words>
  <Characters>11083</Characters>
  <Application>Microsoft Office Word</Application>
  <DocSecurity>0</DocSecurity>
  <Lines>92</Lines>
  <Paragraphs>26</Paragraphs>
  <ScaleCrop>false</ScaleCrop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Пластический хирург</dc:creator>
  <cp:keywords/>
  <dc:description/>
  <cp:lastModifiedBy>Пластический хирург</cp:lastModifiedBy>
  <cp:revision>5</cp:revision>
  <dcterms:created xsi:type="dcterms:W3CDTF">2019-05-13T14:00:00Z</dcterms:created>
  <dcterms:modified xsi:type="dcterms:W3CDTF">2019-05-13T14:04:00Z</dcterms:modified>
</cp:coreProperties>
</file>